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B" w:rsidRDefault="00777C84" w:rsidP="00777C84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73095" cy="1690370"/>
            <wp:effectExtent l="19050" t="0" r="8255" b="0"/>
            <wp:wrapNone/>
            <wp:docPr id="5" name="Picture 1" descr="http://www.sec.state.ma.us/cis/ciskid/images/history-state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.state.ma.us/cis/ciskid/images/history-state_o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777C84" w:rsidRDefault="00777C84" w:rsidP="00777C84">
      <w:pPr>
        <w:jc w:val="center"/>
      </w:pPr>
    </w:p>
    <w:p w:rsidR="00777C84" w:rsidRDefault="00594246" w:rsidP="00777C84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2529205</wp:posOffset>
            </wp:positionH>
            <wp:positionV relativeFrom="paragraph">
              <wp:posOffset>45720</wp:posOffset>
            </wp:positionV>
            <wp:extent cx="1067435" cy="1060450"/>
            <wp:effectExtent l="19050" t="0" r="0" b="0"/>
            <wp:wrapNone/>
            <wp:docPr id="3" name="Picture 0" descr="Senior Corps RSVP Logo 600x600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Corps RSVP Logo 600x600 transparent b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C84" w:rsidRDefault="00777C84" w:rsidP="00777C84">
      <w:pPr>
        <w:jc w:val="center"/>
      </w:pPr>
    </w:p>
    <w:p w:rsidR="00777C84" w:rsidRDefault="00777C84" w:rsidP="00777C84">
      <w:pPr>
        <w:jc w:val="center"/>
      </w:pPr>
    </w:p>
    <w:p w:rsidR="00777C84" w:rsidRDefault="00777C84" w:rsidP="00777C84">
      <w:pPr>
        <w:jc w:val="center"/>
      </w:pPr>
    </w:p>
    <w:p w:rsidR="00777C84" w:rsidRDefault="00F04A6A" w:rsidP="00777C84">
      <w:pPr>
        <w:jc w:val="center"/>
        <w:rPr>
          <w:b/>
          <w:sz w:val="40"/>
        </w:rPr>
      </w:pPr>
      <w:r>
        <w:rPr>
          <w:b/>
          <w:noProof/>
          <w:sz w:val="40"/>
          <w:lang w:bidi="ar-SA"/>
        </w:rPr>
        <w:pict>
          <v:rect id="_x0000_s1027" style="position:absolute;left:0;text-align:left;margin-left:234.3pt;margin-top:16.2pt;width:13.85pt;height:8.85pt;z-index:251664384" fillcolor="black [3200]" stroked="f" strokecolor="#f2f2f2 [3041]" strokeweight="3pt">
            <v:shadow type="perspective" color="#7f7f7f [1601]" opacity=".5" offset="1pt" offset2="-1pt"/>
          </v:rect>
        </w:pict>
      </w:r>
      <w:r>
        <w:rPr>
          <w:b/>
          <w:noProof/>
          <w:sz w:val="40"/>
          <w:lang w:bidi="ar-SA"/>
        </w:rPr>
        <w:pict>
          <v:rect id="_x0000_s1026" style="position:absolute;left:0;text-align:left;margin-left:228.05pt;margin-top:15.8pt;width:26.2pt;height:8.85pt;z-index:251663360" fillcolor="black [3200]" stroked="f" strokecolor="#f2f2f2 [3041]" strokeweight="3pt">
            <v:shadow type="perspective" color="#7f7f7f [1601]" opacity=".5" offset="1pt" offset2="-1pt"/>
          </v:rect>
        </w:pict>
      </w:r>
    </w:p>
    <w:p w:rsidR="00777C84" w:rsidRDefault="00777C84" w:rsidP="00777C84">
      <w:pPr>
        <w:jc w:val="center"/>
        <w:rPr>
          <w:b/>
          <w:sz w:val="40"/>
        </w:rPr>
      </w:pPr>
    </w:p>
    <w:p w:rsidR="00777C84" w:rsidRPr="00777C84" w:rsidRDefault="00777C84" w:rsidP="00777C84">
      <w:pPr>
        <w:jc w:val="center"/>
        <w:rPr>
          <w:b/>
          <w:sz w:val="40"/>
        </w:rPr>
      </w:pPr>
      <w:r w:rsidRPr="00777C84">
        <w:rPr>
          <w:b/>
          <w:sz w:val="40"/>
        </w:rPr>
        <w:t>Massachusetts Senior Corps Association</w:t>
      </w:r>
    </w:p>
    <w:p w:rsidR="00777C84" w:rsidRPr="00594246" w:rsidRDefault="00777C84" w:rsidP="00777C84"/>
    <w:p w:rsidR="00594246" w:rsidRPr="00594246" w:rsidRDefault="00594246" w:rsidP="00594246">
      <w:pPr>
        <w:jc w:val="center"/>
      </w:pPr>
      <w:r w:rsidRPr="00594246">
        <w:rPr>
          <w:rFonts w:cs="Arial"/>
          <w:bdr w:val="none" w:sz="0" w:space="0" w:color="auto" w:frame="1"/>
        </w:rPr>
        <w:t>Senior Corps</w:t>
      </w:r>
      <w:r w:rsidRPr="00594246">
        <w:rPr>
          <w:rStyle w:val="apple-converted-space"/>
          <w:rFonts w:cs="Arial"/>
          <w:color w:val="222222"/>
        </w:rPr>
        <w:t> </w:t>
      </w:r>
      <w:r w:rsidRPr="00594246">
        <w:rPr>
          <w:rFonts w:cs="Arial"/>
          <w:color w:val="222222"/>
        </w:rPr>
        <w:t>provides service opportunities for Americans 55 and over by connecting you with the people and organizations that need you most. We offer three national programs:</w:t>
      </w:r>
      <w:r w:rsidRPr="00594246">
        <w:rPr>
          <w:rStyle w:val="apple-converted-space"/>
          <w:rFonts w:cs="Arial"/>
          <w:color w:val="222222"/>
        </w:rPr>
        <w:t> </w:t>
      </w:r>
      <w:r w:rsidRPr="00594246">
        <w:rPr>
          <w:rFonts w:cs="Arial"/>
          <w:bdr w:val="none" w:sz="0" w:space="0" w:color="auto" w:frame="1"/>
        </w:rPr>
        <w:t>Foster Grandparents</w:t>
      </w:r>
      <w:r w:rsidRPr="00594246">
        <w:rPr>
          <w:rFonts w:cs="Arial"/>
          <w:color w:val="222222"/>
        </w:rPr>
        <w:t>,</w:t>
      </w:r>
      <w:r w:rsidRPr="00594246">
        <w:rPr>
          <w:rStyle w:val="apple-converted-space"/>
          <w:rFonts w:cs="Arial"/>
          <w:color w:val="222222"/>
        </w:rPr>
        <w:t> </w:t>
      </w:r>
      <w:r w:rsidRPr="00594246">
        <w:rPr>
          <w:rFonts w:cs="Arial"/>
          <w:bdr w:val="none" w:sz="0" w:space="0" w:color="auto" w:frame="1"/>
        </w:rPr>
        <w:t>Senior Companions</w:t>
      </w:r>
      <w:r w:rsidRPr="00594246">
        <w:rPr>
          <w:rFonts w:cs="Arial"/>
          <w:color w:val="222222"/>
        </w:rPr>
        <w:t>, and</w:t>
      </w:r>
      <w:r w:rsidRPr="00594246">
        <w:rPr>
          <w:rStyle w:val="apple-converted-space"/>
          <w:rFonts w:cs="Arial"/>
          <w:color w:val="222222"/>
        </w:rPr>
        <w:t> </w:t>
      </w:r>
      <w:r w:rsidRPr="00594246">
        <w:rPr>
          <w:rFonts w:cs="Arial"/>
          <w:bdr w:val="none" w:sz="0" w:space="0" w:color="auto" w:frame="1"/>
        </w:rPr>
        <w:t>RSVP</w:t>
      </w:r>
      <w:r w:rsidRPr="00594246">
        <w:rPr>
          <w:rFonts w:cs="Arial"/>
          <w:color w:val="222222"/>
        </w:rPr>
        <w:t>.</w:t>
      </w:r>
    </w:p>
    <w:p w:rsidR="00594246" w:rsidRPr="00594246" w:rsidRDefault="00594246" w:rsidP="00594246">
      <w:pPr>
        <w:jc w:val="center"/>
      </w:pPr>
    </w:p>
    <w:p w:rsidR="00594246" w:rsidRDefault="00594246" w:rsidP="00594246">
      <w:pPr>
        <w:jc w:val="center"/>
      </w:pPr>
      <w:r w:rsidRPr="00594246">
        <w:t xml:space="preserve">As of March 2014, </w:t>
      </w:r>
      <w:r w:rsidRPr="00540EDD">
        <w:rPr>
          <w:b/>
        </w:rPr>
        <w:t>7055 participants</w:t>
      </w:r>
      <w:r w:rsidRPr="00594246">
        <w:t xml:space="preserve"> </w:t>
      </w:r>
      <w:r>
        <w:t>serve in</w:t>
      </w:r>
      <w:r w:rsidRPr="00594246">
        <w:t xml:space="preserve"> </w:t>
      </w:r>
      <w:r w:rsidRPr="00540EDD">
        <w:rPr>
          <w:b/>
        </w:rPr>
        <w:t>28 Senior Corps programs</w:t>
      </w:r>
      <w:r w:rsidRPr="00594246">
        <w:t xml:space="preserve"> across Massachusetts. Local programs are sponsored by municipal or nonprofit agencies and receive funding from the Corporation for National and Community Service</w:t>
      </w:r>
      <w:r>
        <w:t xml:space="preserve">. </w:t>
      </w:r>
    </w:p>
    <w:p w:rsidR="00750979" w:rsidRDefault="00750979" w:rsidP="00594246">
      <w:pPr>
        <w:jc w:val="center"/>
      </w:pPr>
    </w:p>
    <w:p w:rsidR="00777C84" w:rsidRDefault="00777C84" w:rsidP="00594246">
      <w:pPr>
        <w:jc w:val="center"/>
      </w:pPr>
      <w:r w:rsidRPr="00594246">
        <w:t xml:space="preserve">Visit </w:t>
      </w:r>
      <w:hyperlink r:id="rId8" w:history="1">
        <w:r w:rsidRPr="00594246">
          <w:rPr>
            <w:rStyle w:val="Hyperlink"/>
          </w:rPr>
          <w:t>http://maseniorcorps.weebly.com</w:t>
        </w:r>
      </w:hyperlink>
      <w:r w:rsidRPr="00594246">
        <w:t xml:space="preserve"> to </w:t>
      </w:r>
      <w:r w:rsidR="00594246">
        <w:t>find Senior Corps programs near you</w:t>
      </w:r>
      <w:r w:rsidR="00682A50">
        <w:t>.</w:t>
      </w:r>
    </w:p>
    <w:p w:rsidR="00750979" w:rsidRDefault="00750979" w:rsidP="00594246">
      <w:pPr>
        <w:jc w:val="center"/>
      </w:pPr>
    </w:p>
    <w:p w:rsidR="00777C84" w:rsidRPr="00594246" w:rsidRDefault="00777C84" w:rsidP="00682A50"/>
    <w:p w:rsidR="00777C84" w:rsidRPr="00594246" w:rsidRDefault="00594246" w:rsidP="00594246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60960</wp:posOffset>
            </wp:positionV>
            <wp:extent cx="1067435" cy="1069340"/>
            <wp:effectExtent l="19050" t="0" r="0" b="0"/>
            <wp:wrapTight wrapText="bothSides">
              <wp:wrapPolygon edited="0">
                <wp:start x="-385" y="0"/>
                <wp:lineTo x="-385" y="21164"/>
                <wp:lineTo x="21587" y="21164"/>
                <wp:lineTo x="21587" y="0"/>
                <wp:lineTo x="-385" y="0"/>
              </wp:wrapPolygon>
            </wp:wrapTight>
            <wp:docPr id="7" name="Picture 4" descr=" Foster Grandparent working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Foster Grandparent working with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79" w:rsidRDefault="00750979" w:rsidP="00594246">
      <w:pPr>
        <w:textAlignment w:val="baseline"/>
        <w:rPr>
          <w:rStyle w:val="field-content"/>
          <w:rFonts w:cs="Arial"/>
          <w:b/>
          <w:bCs/>
          <w:color w:val="222222"/>
          <w:bdr w:val="none" w:sz="0" w:space="0" w:color="auto" w:frame="1"/>
        </w:rPr>
      </w:pPr>
    </w:p>
    <w:p w:rsidR="00777C84" w:rsidRPr="00594246" w:rsidRDefault="00777C84" w:rsidP="00594246">
      <w:pPr>
        <w:textAlignment w:val="baseline"/>
        <w:rPr>
          <w:rFonts w:cs="Arial"/>
          <w:color w:val="222222"/>
        </w:rPr>
      </w:pPr>
      <w:r w:rsidRPr="00594246">
        <w:rPr>
          <w:rStyle w:val="field-content"/>
          <w:rFonts w:cs="Arial"/>
          <w:b/>
          <w:bCs/>
          <w:color w:val="222222"/>
          <w:bdr w:val="none" w:sz="0" w:space="0" w:color="auto" w:frame="1"/>
        </w:rPr>
        <w:t>Foster Grandparents</w:t>
      </w:r>
    </w:p>
    <w:p w:rsidR="00777C84" w:rsidRDefault="00777C84" w:rsidP="00594246">
      <w:p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>You’re a role model, a mentor, and a friend. Serving at one of thousands of local organizations, you help children learn to read.</w:t>
      </w:r>
    </w:p>
    <w:p w:rsidR="00594246" w:rsidRDefault="00594246" w:rsidP="00594246">
      <w:pPr>
        <w:textAlignment w:val="baseline"/>
        <w:rPr>
          <w:rFonts w:cs="Arial"/>
          <w:color w:val="222222"/>
        </w:rPr>
      </w:pPr>
    </w:p>
    <w:p w:rsidR="00750979" w:rsidRDefault="00750979" w:rsidP="00594246">
      <w:pPr>
        <w:textAlignment w:val="baseline"/>
        <w:rPr>
          <w:rFonts w:cs="Arial"/>
          <w:b/>
          <w:color w:val="222222"/>
        </w:rPr>
      </w:pPr>
    </w:p>
    <w:p w:rsidR="00750979" w:rsidRDefault="00750979" w:rsidP="00594246">
      <w:pPr>
        <w:textAlignment w:val="baseline"/>
        <w:rPr>
          <w:rFonts w:cs="Arial"/>
          <w:b/>
          <w:color w:val="222222"/>
        </w:rPr>
        <w:sectPr w:rsidR="00750979" w:rsidSect="00750979">
          <w:pgSz w:w="12240" w:h="15840"/>
          <w:pgMar w:top="90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750979" w:rsidRDefault="00750979" w:rsidP="00594246">
      <w:pPr>
        <w:textAlignment w:val="baseline"/>
        <w:rPr>
          <w:rFonts w:cs="Arial"/>
          <w:b/>
          <w:color w:val="222222"/>
        </w:rPr>
      </w:pPr>
      <w:r>
        <w:rPr>
          <w:rFonts w:cs="Arial"/>
          <w:b/>
          <w:noProof/>
          <w:color w:val="222222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1067435" cy="1069340"/>
            <wp:effectExtent l="19050" t="0" r="0" b="0"/>
            <wp:wrapTight wrapText="bothSides">
              <wp:wrapPolygon edited="0">
                <wp:start x="-385" y="0"/>
                <wp:lineTo x="-385" y="21164"/>
                <wp:lineTo x="21587" y="21164"/>
                <wp:lineTo x="21587" y="0"/>
                <wp:lineTo x="-385" y="0"/>
              </wp:wrapPolygon>
            </wp:wrapTight>
            <wp:docPr id="8" name="Picture 7" descr="RSVP Volunteers working to rebuild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VP Volunteers working to rebuild ho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246" w:rsidRDefault="00594246" w:rsidP="00594246">
      <w:pPr>
        <w:textAlignment w:val="baseline"/>
        <w:rPr>
          <w:rFonts w:cs="Arial"/>
          <w:color w:val="222222"/>
        </w:rPr>
      </w:pPr>
      <w:r w:rsidRPr="00594246">
        <w:rPr>
          <w:rFonts w:cs="Arial"/>
          <w:b/>
          <w:color w:val="222222"/>
        </w:rPr>
        <w:t xml:space="preserve">RSVP </w:t>
      </w:r>
      <w:r>
        <w:rPr>
          <w:rFonts w:cs="Arial"/>
          <w:color w:val="222222"/>
        </w:rPr>
        <w:t>offers a range of volunteer opportunities in national focus areas:</w:t>
      </w:r>
    </w:p>
    <w:p w:rsidR="00750979" w:rsidRDefault="00750979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  <w:sectPr w:rsidR="00750979" w:rsidSect="00750979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lastRenderedPageBreak/>
        <w:t>Capacity Building</w:t>
      </w: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>Disaster Services</w:t>
      </w: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>Economic Opportunity</w:t>
      </w: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>Education</w:t>
      </w: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lastRenderedPageBreak/>
        <w:t>Environmental Stewardship</w:t>
      </w: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>Healthy Futures</w:t>
      </w:r>
    </w:p>
    <w:p w:rsidR="00594246" w:rsidRPr="00594246" w:rsidRDefault="00594246" w:rsidP="00594246">
      <w:pPr>
        <w:pStyle w:val="ListParagraph"/>
        <w:numPr>
          <w:ilvl w:val="0"/>
          <w:numId w:val="1"/>
        </w:num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>Veterans and Military Families</w:t>
      </w:r>
    </w:p>
    <w:p w:rsidR="00750979" w:rsidRDefault="00750979" w:rsidP="00594246">
      <w:pPr>
        <w:textAlignment w:val="baseline"/>
        <w:rPr>
          <w:rStyle w:val="field-content"/>
          <w:rFonts w:cs="Arial"/>
          <w:b/>
          <w:bCs/>
          <w:color w:val="222222"/>
          <w:bdr w:val="none" w:sz="0" w:space="0" w:color="auto" w:frame="1"/>
        </w:rPr>
        <w:sectPr w:rsidR="00750979" w:rsidSect="00750979">
          <w:type w:val="continuous"/>
          <w:pgSz w:w="12240" w:h="15840"/>
          <w:pgMar w:top="90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</w:p>
    <w:p w:rsidR="00750979" w:rsidRDefault="00750979" w:rsidP="00594246">
      <w:pPr>
        <w:textAlignment w:val="baseline"/>
        <w:rPr>
          <w:rStyle w:val="field-content"/>
          <w:rFonts w:cs="Arial"/>
          <w:b/>
          <w:bCs/>
          <w:color w:val="222222"/>
          <w:bdr w:val="none" w:sz="0" w:space="0" w:color="auto" w:frame="1"/>
        </w:rPr>
        <w:sectPr w:rsidR="00750979" w:rsidSect="00750979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50979" w:rsidRDefault="00594246" w:rsidP="00594246">
      <w:pPr>
        <w:textAlignment w:val="baseline"/>
        <w:rPr>
          <w:rStyle w:val="field-content"/>
          <w:rFonts w:cs="Arial"/>
          <w:b/>
          <w:bCs/>
          <w:color w:val="222222"/>
          <w:sz w:val="12"/>
          <w:szCs w:val="12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1067435" cy="1069340"/>
            <wp:effectExtent l="19050" t="0" r="0" b="0"/>
            <wp:wrapTight wrapText="bothSides">
              <wp:wrapPolygon edited="0">
                <wp:start x="-385" y="0"/>
                <wp:lineTo x="-385" y="21164"/>
                <wp:lineTo x="21587" y="21164"/>
                <wp:lineTo x="21587" y="0"/>
                <wp:lineTo x="-385" y="0"/>
              </wp:wrapPolygon>
            </wp:wrapTight>
            <wp:docPr id="10" name="Picture 10" descr="Senior Companions work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ior Companions working togeth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79" w:rsidRDefault="00750979" w:rsidP="00594246">
      <w:pPr>
        <w:textAlignment w:val="baseline"/>
        <w:rPr>
          <w:rStyle w:val="field-content"/>
          <w:rFonts w:cs="Arial"/>
          <w:b/>
          <w:bCs/>
          <w:color w:val="222222"/>
          <w:sz w:val="12"/>
          <w:szCs w:val="12"/>
          <w:bdr w:val="none" w:sz="0" w:space="0" w:color="auto" w:frame="1"/>
        </w:rPr>
      </w:pPr>
    </w:p>
    <w:p w:rsidR="00750979" w:rsidRDefault="00750979" w:rsidP="00594246">
      <w:pPr>
        <w:textAlignment w:val="baseline"/>
        <w:rPr>
          <w:rStyle w:val="field-content"/>
          <w:rFonts w:cs="Arial"/>
          <w:b/>
          <w:bCs/>
          <w:color w:val="222222"/>
          <w:sz w:val="12"/>
          <w:szCs w:val="12"/>
          <w:bdr w:val="none" w:sz="0" w:space="0" w:color="auto" w:frame="1"/>
        </w:rPr>
      </w:pPr>
    </w:p>
    <w:p w:rsidR="00777C84" w:rsidRPr="00750979" w:rsidRDefault="00777C84" w:rsidP="00594246">
      <w:pPr>
        <w:textAlignment w:val="baseline"/>
        <w:rPr>
          <w:rFonts w:cs="Arial"/>
          <w:b/>
          <w:bCs/>
          <w:color w:val="222222"/>
          <w:bdr w:val="none" w:sz="0" w:space="0" w:color="auto" w:frame="1"/>
        </w:rPr>
      </w:pPr>
      <w:r w:rsidRPr="00594246">
        <w:rPr>
          <w:rStyle w:val="field-content"/>
          <w:rFonts w:cs="Arial"/>
          <w:b/>
          <w:bCs/>
          <w:color w:val="222222"/>
          <w:bdr w:val="none" w:sz="0" w:space="0" w:color="auto" w:frame="1"/>
        </w:rPr>
        <w:t>Senior Companions</w:t>
      </w:r>
    </w:p>
    <w:p w:rsidR="00777C84" w:rsidRPr="00594246" w:rsidRDefault="00777C84" w:rsidP="00594246">
      <w:pPr>
        <w:textAlignment w:val="baseline"/>
        <w:rPr>
          <w:rFonts w:cs="Arial"/>
          <w:color w:val="222222"/>
        </w:rPr>
      </w:pPr>
      <w:r w:rsidRPr="00594246">
        <w:rPr>
          <w:rFonts w:cs="Arial"/>
          <w:color w:val="222222"/>
        </w:rPr>
        <w:t xml:space="preserve">Whether you're giving families or professions </w:t>
      </w:r>
      <w:proofErr w:type="gramStart"/>
      <w:r w:rsidRPr="00594246">
        <w:rPr>
          <w:rFonts w:cs="Arial"/>
          <w:color w:val="222222"/>
        </w:rPr>
        <w:t>caregivers</w:t>
      </w:r>
      <w:proofErr w:type="gramEnd"/>
      <w:r w:rsidRPr="00594246">
        <w:rPr>
          <w:rFonts w:cs="Arial"/>
          <w:color w:val="222222"/>
        </w:rPr>
        <w:t xml:space="preserve"> much-needed time off, running errands, or simply being a friend, you'll make a difference</w:t>
      </w:r>
    </w:p>
    <w:p w:rsidR="00777C84" w:rsidRPr="00594246" w:rsidRDefault="00777C84" w:rsidP="00594246">
      <w:pPr>
        <w:jc w:val="center"/>
      </w:pPr>
    </w:p>
    <w:p w:rsidR="00777C84" w:rsidRDefault="00777C84" w:rsidP="00777C84">
      <w:pPr>
        <w:jc w:val="center"/>
      </w:pPr>
    </w:p>
    <w:sectPr w:rsidR="00777C84" w:rsidSect="00750979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5698"/>
    <w:multiLevelType w:val="hybridMultilevel"/>
    <w:tmpl w:val="B9F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7C84"/>
    <w:rsid w:val="00162F82"/>
    <w:rsid w:val="00202F6C"/>
    <w:rsid w:val="0029204F"/>
    <w:rsid w:val="002D7D2A"/>
    <w:rsid w:val="004E059C"/>
    <w:rsid w:val="00540EDD"/>
    <w:rsid w:val="005704D1"/>
    <w:rsid w:val="00594246"/>
    <w:rsid w:val="00677446"/>
    <w:rsid w:val="00682A50"/>
    <w:rsid w:val="00750979"/>
    <w:rsid w:val="00777C84"/>
    <w:rsid w:val="00C15196"/>
    <w:rsid w:val="00D255AF"/>
    <w:rsid w:val="00D7486C"/>
    <w:rsid w:val="00F0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D1"/>
    <w:pPr>
      <w:spacing w:after="0" w:line="240" w:lineRule="auto"/>
      <w:contextualSpacing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704D1"/>
    <w:pPr>
      <w:ind w:left="0"/>
      <w:outlineLvl w:val="0"/>
    </w:pPr>
    <w:rPr>
      <w:rFonts w:ascii="Trebuchet MS" w:hAnsi="Trebuchet MS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4D1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704D1"/>
    <w:pPr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D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D1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D1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D1"/>
    <w:pPr>
      <w:spacing w:before="240" w:after="60"/>
      <w:outlineLvl w:val="8"/>
    </w:pPr>
    <w:rPr>
      <w:rFonts w:eastAsiaTheme="maj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D1"/>
    <w:rPr>
      <w:rFonts w:ascii="Trebuchet MS" w:hAnsi="Trebuchet MS"/>
      <w:b/>
      <w:sz w:val="40"/>
      <w:szCs w:val="24"/>
    </w:rPr>
  </w:style>
  <w:style w:type="paragraph" w:styleId="ListParagraph">
    <w:name w:val="List Paragraph"/>
    <w:basedOn w:val="Normal"/>
    <w:uiPriority w:val="34"/>
    <w:rsid w:val="005704D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704D1"/>
    <w:rPr>
      <w:rFonts w:asciiTheme="majorHAnsi" w:hAnsiTheme="majorHAnsi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04D1"/>
    <w:rPr>
      <w:rFonts w:asciiTheme="majorHAnsi" w:hAnsiTheme="majorHAns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D1"/>
    <w:rPr>
      <w:rFonts w:asciiTheme="majorHAnsi" w:eastAsiaTheme="majorEastAsia" w:hAnsiTheme="majorHAnsi"/>
    </w:rPr>
  </w:style>
  <w:style w:type="paragraph" w:styleId="Quote">
    <w:name w:val="Quote"/>
    <w:basedOn w:val="Normal"/>
    <w:next w:val="Normal"/>
    <w:link w:val="QuoteChar"/>
    <w:uiPriority w:val="29"/>
    <w:qFormat/>
    <w:rsid w:val="005704D1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704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D1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D1"/>
    <w:rPr>
      <w:b/>
      <w:i/>
      <w:sz w:val="24"/>
    </w:rPr>
  </w:style>
  <w:style w:type="character" w:styleId="IntenseReference">
    <w:name w:val="Intense Reference"/>
    <w:aliases w:val="Text Box"/>
    <w:uiPriority w:val="32"/>
    <w:qFormat/>
    <w:rsid w:val="005704D1"/>
    <w:rPr>
      <w:rFonts w:ascii="Eras Medium ITC" w:hAnsi="Eras Medium ITC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C84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777C84"/>
  </w:style>
  <w:style w:type="character" w:customStyle="1" w:styleId="apple-converted-space">
    <w:name w:val="apple-converted-space"/>
    <w:basedOn w:val="DefaultParagraphFont"/>
    <w:rsid w:val="00594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eniorcorps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CB1C-D48A-41B7-B4E0-465B554A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Hartman</dc:creator>
  <cp:lastModifiedBy>Lilian Hartman</cp:lastModifiedBy>
  <cp:revision>4</cp:revision>
  <dcterms:created xsi:type="dcterms:W3CDTF">2015-05-27T16:01:00Z</dcterms:created>
  <dcterms:modified xsi:type="dcterms:W3CDTF">2015-07-15T14:32:00Z</dcterms:modified>
</cp:coreProperties>
</file>